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E2" w:rsidRDefault="001477E2" w:rsidP="001477E2">
      <w:pPr>
        <w:pStyle w:val="Standard"/>
        <w:rPr>
          <w:b/>
          <w:sz w:val="28"/>
          <w:szCs w:val="28"/>
        </w:rPr>
      </w:pPr>
      <w:r>
        <w:rPr>
          <w:b/>
          <w:noProof/>
          <w:sz w:val="28"/>
          <w:szCs w:val="28"/>
        </w:rPr>
        <w:drawing>
          <wp:inline distT="0" distB="0" distL="0" distR="0">
            <wp:extent cx="6484427" cy="102583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05475" cy="10291634"/>
                    </a:xfrm>
                    <a:prstGeom prst="rect">
                      <a:avLst/>
                    </a:prstGeom>
                  </pic:spPr>
                </pic:pic>
              </a:graphicData>
            </a:graphic>
          </wp:inline>
        </w:drawing>
      </w:r>
      <w:bookmarkStart w:id="0" w:name="_GoBack"/>
      <w:bookmarkEnd w:id="0"/>
    </w:p>
    <w:p w:rsidR="001477E2" w:rsidRDefault="001477E2" w:rsidP="001477E2">
      <w:pPr>
        <w:pStyle w:val="Standard"/>
        <w:jc w:val="center"/>
      </w:pPr>
      <w:r>
        <w:rPr>
          <w:b/>
          <w:sz w:val="28"/>
          <w:szCs w:val="28"/>
        </w:rPr>
        <w:lastRenderedPageBreak/>
        <w:t>Пояснительная записка к учебному плану</w:t>
      </w:r>
    </w:p>
    <w:p w:rsidR="001477E2" w:rsidRDefault="001477E2" w:rsidP="001477E2">
      <w:pPr>
        <w:pStyle w:val="Standard"/>
        <w:jc w:val="center"/>
      </w:pPr>
      <w:r>
        <w:rPr>
          <w:b/>
          <w:sz w:val="28"/>
          <w:szCs w:val="28"/>
        </w:rPr>
        <w:t>муниципального бюджетного дошкольного образовательного  учреждения «Детский сад №3 ” Нэфын”»</w:t>
      </w:r>
    </w:p>
    <w:p w:rsidR="001477E2" w:rsidRDefault="001477E2" w:rsidP="001477E2">
      <w:pPr>
        <w:pStyle w:val="Standard"/>
        <w:jc w:val="both"/>
        <w:rPr>
          <w:sz w:val="28"/>
          <w:szCs w:val="28"/>
        </w:rPr>
      </w:pPr>
    </w:p>
    <w:p w:rsidR="001477E2" w:rsidRDefault="001477E2" w:rsidP="001477E2">
      <w:pPr>
        <w:pStyle w:val="Standard"/>
        <w:jc w:val="both"/>
      </w:pPr>
      <w:r>
        <w:rPr>
          <w:sz w:val="28"/>
          <w:szCs w:val="28"/>
        </w:rPr>
        <w:t>Учебный план составлен в соответствии и на основании нормативно-правовых документов:</w:t>
      </w:r>
    </w:p>
    <w:p w:rsidR="001477E2" w:rsidRDefault="001477E2" w:rsidP="001477E2">
      <w:pPr>
        <w:pStyle w:val="1"/>
        <w:numPr>
          <w:ilvl w:val="0"/>
          <w:numId w:val="3"/>
        </w:numPr>
        <w:spacing w:before="0"/>
        <w:jc w:val="both"/>
      </w:pPr>
      <w:r>
        <w:rPr>
          <w:rFonts w:ascii="Times New Roman" w:hAnsi="Times New Roman" w:cs="Times New Roman"/>
          <w:b w:val="0"/>
          <w:color w:val="00000A"/>
        </w:rPr>
        <w:t>Федеральный закон от 29 декабря 2012 г. N 273-ФЗ "Об образовании в Российской Федерации"</w:t>
      </w:r>
    </w:p>
    <w:p w:rsidR="001477E2" w:rsidRDefault="001477E2" w:rsidP="001477E2">
      <w:pPr>
        <w:pStyle w:val="Standard"/>
        <w:numPr>
          <w:ilvl w:val="0"/>
          <w:numId w:val="4"/>
        </w:numPr>
        <w:jc w:val="both"/>
      </w:pPr>
      <w:r>
        <w:rPr>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Pr>
          <w:i/>
        </w:rPr>
        <w:t>(вместе с "СанПиН 2.4.1.3049-13. Санитарно-эпидемиологические правила и нормативы...")</w:t>
      </w:r>
    </w:p>
    <w:p w:rsidR="001477E2" w:rsidRDefault="001477E2" w:rsidP="001477E2">
      <w:pPr>
        <w:pStyle w:val="Standard"/>
        <w:ind w:firstLine="783"/>
        <w:jc w:val="both"/>
      </w:pPr>
      <w:r>
        <w:rPr>
          <w:sz w:val="28"/>
          <w:szCs w:val="28"/>
        </w:rPr>
        <w:t xml:space="preserve">Настоящий учебный план определяет содержание воспитательно-образовательного процесса, который включает совокупность </w:t>
      </w:r>
      <w:r>
        <w:rPr>
          <w:iCs/>
          <w:sz w:val="28"/>
          <w:szCs w:val="28"/>
        </w:rPr>
        <w:t xml:space="preserve">образовательных областей: </w:t>
      </w:r>
      <w:r>
        <w:rPr>
          <w:sz w:val="28"/>
          <w:szCs w:val="28"/>
        </w:rPr>
        <w:t xml:space="preserve">«Физическое развитие», «Социально-коммуникативное развитие», «Познавательное развитие», «Речевое развитие», «Художественно-эстетическое развитие»,  </w:t>
      </w:r>
      <w:r>
        <w:rPr>
          <w:iCs/>
          <w:sz w:val="28"/>
          <w:szCs w:val="28"/>
        </w:rPr>
        <w:t xml:space="preserve">которые обеспечивают </w:t>
      </w:r>
      <w:r>
        <w:rPr>
          <w:sz w:val="28"/>
          <w:szCs w:val="28"/>
        </w:rPr>
        <w:t>разностороннее</w:t>
      </w:r>
      <w:r>
        <w:rPr>
          <w:iCs/>
          <w:sz w:val="28"/>
          <w:szCs w:val="28"/>
        </w:rPr>
        <w:t xml:space="preserve">  развитие </w:t>
      </w:r>
      <w:r>
        <w:rPr>
          <w:sz w:val="28"/>
          <w:szCs w:val="28"/>
        </w:rPr>
        <w:t>детей с учетом их возрастных и индивидуальных особенностей.</w:t>
      </w:r>
    </w:p>
    <w:p w:rsidR="001477E2" w:rsidRDefault="001477E2" w:rsidP="001477E2">
      <w:pPr>
        <w:pStyle w:val="Standard"/>
        <w:ind w:firstLine="783"/>
        <w:jc w:val="both"/>
      </w:pPr>
      <w:r>
        <w:rPr>
          <w:sz w:val="28"/>
          <w:szCs w:val="28"/>
        </w:rPr>
        <w:t>В детском саду «Нэфын» функционирует 2 группы,</w:t>
      </w:r>
      <w:r>
        <w:rPr>
          <w:rFonts w:ascii="Arial, Helvetica, 'Liberation S" w:hAnsi="Arial, Helvetica, 'Liberation S"/>
          <w:color w:val="111111"/>
          <w:sz w:val="28"/>
          <w:szCs w:val="28"/>
        </w:rPr>
        <w:t xml:space="preserve"> </w:t>
      </w:r>
      <w:r>
        <w:rPr>
          <w:color w:val="111111"/>
          <w:sz w:val="28"/>
          <w:szCs w:val="28"/>
        </w:rPr>
        <w:t>укомплектованных в соответствии с возрастными нормами:</w:t>
      </w:r>
    </w:p>
    <w:p w:rsidR="001477E2" w:rsidRDefault="001477E2" w:rsidP="001477E2">
      <w:pPr>
        <w:pStyle w:val="Textbody"/>
        <w:shd w:val="clear" w:color="auto" w:fill="FFFFFF"/>
        <w:spacing w:before="225" w:after="225" w:line="384" w:lineRule="auto"/>
        <w:jc w:val="left"/>
      </w:pPr>
      <w:r>
        <w:rPr>
          <w:color w:val="111111"/>
        </w:rPr>
        <w:t>• младшая</w:t>
      </w:r>
      <w:r>
        <w:rPr>
          <w:rFonts w:ascii="Arial, Helvetica, 'Liberation S" w:hAnsi="Arial, Helvetica, 'Liberation S"/>
          <w:color w:val="111111"/>
          <w:sz w:val="25"/>
        </w:rPr>
        <w:t xml:space="preserve"> группа ( от 2 до 4 лет)</w:t>
      </w:r>
    </w:p>
    <w:p w:rsidR="001477E2" w:rsidRDefault="001477E2" w:rsidP="001477E2">
      <w:pPr>
        <w:pStyle w:val="Textbody"/>
        <w:shd w:val="clear" w:color="auto" w:fill="FFFFFF"/>
        <w:spacing w:before="225" w:after="225" w:line="384" w:lineRule="auto"/>
        <w:jc w:val="left"/>
      </w:pPr>
      <w:r>
        <w:rPr>
          <w:color w:val="111111"/>
        </w:rPr>
        <w:t>• старшая</w:t>
      </w:r>
      <w:r>
        <w:rPr>
          <w:rFonts w:ascii="Arial, Helvetica, 'Liberation S" w:hAnsi="Arial, Helvetica, 'Liberation S"/>
          <w:color w:val="111111"/>
          <w:sz w:val="25"/>
        </w:rPr>
        <w:t xml:space="preserve"> группа ( с 4 до 7 лет)</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 xml:space="preserve">      Коллектив дошкольного образовательного учреждения работает по  основной общеобразовательной программе дошкольного образования  ФОП.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Учебный план соответствует уставу МБДОУ, общеобразовательной и парциальным программам, обеспечивая выполнение «Требований к содержанию и методам воспитания и обучения, реализуемых в ДОУ», гарантирует ребенку получение комплекса образовательных услуг.</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В структуре учебного плана МБДОУ д/с № 3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lastRenderedPageBreak/>
        <w:t>В инвариантную часть плана включены пять направлений, обеспечивающие физкультурное, познавательное, речевое, художественно-эстетическое и социально-коммуникативное развитие детей.</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Содержание педагогической работы по освоению детьми образовательных областей "Физическое развитие", "Познавательное развитие", "Речевое»,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планировании.</w:t>
      </w:r>
    </w:p>
    <w:p w:rsidR="001477E2" w:rsidRDefault="001477E2" w:rsidP="001477E2">
      <w:pPr>
        <w:pStyle w:val="Textbody"/>
        <w:shd w:val="clear" w:color="auto" w:fill="FFFFFF"/>
        <w:spacing w:line="384" w:lineRule="auto"/>
        <w:jc w:val="left"/>
      </w:pPr>
      <w:r>
        <w:rPr>
          <w:rFonts w:ascii="Arial, Helvetica, 'Liberation S" w:hAnsi="Arial, Helvetica, 'Liberation S"/>
          <w:i/>
          <w:color w:val="111111"/>
          <w:sz w:val="25"/>
        </w:rPr>
        <w:t>При составлении учебного плана учитывались следующие принципы:</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принцип развивающего образования, целью которого является развитие ребенка;</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принцип научной обоснованности и практической применимости;</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принцип соответствия критериям полноты, необходимости и достаточности;</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комплексно-тематический принцип построения образовательного процесса;</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построение непосредственно образовательного процесса с учетом возрастных особенностей дошкольников, используя разные формы работы.</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lastRenderedPageBreak/>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w:t>
      </w:r>
    </w:p>
    <w:p w:rsidR="001477E2" w:rsidRDefault="001477E2" w:rsidP="001477E2">
      <w:pPr>
        <w:pStyle w:val="Textbody"/>
        <w:shd w:val="clear" w:color="auto" w:fill="FFFFFF"/>
        <w:spacing w:line="384" w:lineRule="auto"/>
        <w:jc w:val="left"/>
      </w:pPr>
      <w:r>
        <w:rPr>
          <w:rFonts w:ascii="Arial, Helvetica, 'Liberation S" w:hAnsi="Arial, Helvetica, 'Liberation S"/>
          <w:i/>
          <w:color w:val="111111"/>
          <w:sz w:val="25"/>
        </w:rPr>
        <w:t>Организация и проведение режимных моментов</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1. Организация режима дня.</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2. При наличии в составе группы детей двух возрастов за основу берётся режим дня более старших детей, режимные моменты с младшими детьми начинают на 5 – 10 минут раньше, чем со старшими.</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3. При наличии в составе группы детей трёх возрастов за основу берётся режим дня детей среднего возраста, с младшими детьми начинают раньше, со старшими позже.</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4. Прогулка на улице не проводится при температуре воздуха ниже  и скорости ветра более установленных в графике показателей соответствующих возрасту младших детей разновозрастной группы.</w:t>
      </w:r>
    </w:p>
    <w:p w:rsidR="001477E2" w:rsidRDefault="001477E2" w:rsidP="001477E2">
      <w:pPr>
        <w:pStyle w:val="Textbody"/>
        <w:shd w:val="clear" w:color="auto" w:fill="FFFFFF"/>
        <w:spacing w:line="384" w:lineRule="auto"/>
        <w:jc w:val="left"/>
        <w:rPr>
          <w:rFonts w:ascii="Arial, Helvetica, 'Liberation S" w:hAnsi="Arial, Helvetica, 'Liberation S"/>
          <w:i/>
          <w:color w:val="111111"/>
          <w:sz w:val="25"/>
        </w:rPr>
      </w:pPr>
      <w:r>
        <w:rPr>
          <w:rFonts w:ascii="Arial, Helvetica, 'Liberation S" w:hAnsi="Arial, Helvetica, 'Liberation S"/>
          <w:i/>
          <w:color w:val="111111"/>
          <w:sz w:val="25"/>
        </w:rPr>
        <w:t>Организация воспитательно-образовательного процесса</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1. Содержание воспитательно-образовательного процесса в  группах строится в соответствии с образовательной программой.</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2. Для рационального построения образовательного процесса воспитатель формирует списки детей по возрасту.</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3. Планирование воспитательно-образовательного процесса в  группе.</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4. При разработке учебного плана часы учебной нагрузки рассчитываются для каждого возраста детей отдельно;</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5. При календарном планировании занятий следует предусмотреть межпредметные связи и связь с игровой деятельностью детей.</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6. В сетке занятий  группы: время проведения фронтальных физкультурных, музыкальных занятий, занятий по изобразительной деятельности рассчитывается в соответствии с требованиями СанПиН 2.4.1.3049-13 по старшему возрасту детей, находящихся в группе;</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lastRenderedPageBreak/>
        <w:t>7. Время проведения занятий познавательного цикла рассчитывается в соответствии с требованиями СанПиН 2.4.1.3049-13для каждого возраста отдельно.</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8. Формами организации воспитательно-образовательного процесса в  группах являются фронтальные (физкультурные, музыкальные занятия, занятия по изобразительной деятельности), подгрупповые (занятия познавательного цикла), индивидуальные занятия, игровая деятельность.</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9. При организации фронтальных занятий обучающие задачи ставятся для детей каждого возраста отдельно в соответствии с задачами и содержанием образовательной программы для данного возраста.</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10. Продолжительность занятия зависит от возраста детей - начинается со старшими детьми с постепенным подключением к занятию детей среднего и младшего возраста. При одновременном начале занятие для детей среднего и младшего возраста заканчивается раньше в соответствии с требованиями СанПиН 2.4.1.3049-13</w:t>
      </w:r>
    </w:p>
    <w:p w:rsidR="001477E2" w:rsidRDefault="001477E2" w:rsidP="001477E2">
      <w:pPr>
        <w:pStyle w:val="Textbody"/>
        <w:shd w:val="clear" w:color="auto" w:fill="FFFFFF"/>
        <w:spacing w:line="384" w:lineRule="auto"/>
        <w:jc w:val="left"/>
        <w:rPr>
          <w:rFonts w:ascii="Arial, Helvetica, 'Liberation S" w:hAnsi="Arial, Helvetica, 'Liberation S"/>
          <w:i/>
          <w:color w:val="111111"/>
          <w:sz w:val="25"/>
        </w:rPr>
      </w:pPr>
      <w:r>
        <w:rPr>
          <w:rFonts w:ascii="Arial, Helvetica, 'Liberation S" w:hAnsi="Arial, Helvetica, 'Liberation S"/>
          <w:i/>
          <w:color w:val="111111"/>
          <w:sz w:val="25"/>
        </w:rPr>
        <w:t>Продолжительность непрерывной непосредственно образовательной деятельности:</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для детей от 2 до 3 лет – не более 10 минут,</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для детей от 3 до 4 лет – не более 15 минут,</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для детей от 4 до 5 лет – не более 20 минут,</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для детей от 5 до 6 лет – не более 25 минут,</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для детей от 6 до 7 лет – не более 30 минут.</w:t>
      </w:r>
    </w:p>
    <w:p w:rsidR="001477E2" w:rsidRDefault="001477E2" w:rsidP="001477E2">
      <w:pPr>
        <w:pStyle w:val="Textbody"/>
        <w:shd w:val="clear" w:color="auto" w:fill="FFFFFF"/>
        <w:spacing w:line="384" w:lineRule="auto"/>
        <w:jc w:val="left"/>
        <w:rPr>
          <w:rFonts w:ascii="Arial, Helvetica, 'Liberation S" w:hAnsi="Arial, Helvetica, 'Liberation S"/>
          <w:i/>
          <w:color w:val="111111"/>
          <w:sz w:val="25"/>
        </w:rPr>
      </w:pPr>
      <w:r>
        <w:rPr>
          <w:rFonts w:ascii="Arial, Helvetica, 'Liberation S" w:hAnsi="Arial, Helvetica, 'Liberation S"/>
          <w:i/>
          <w:color w:val="111111"/>
          <w:sz w:val="25"/>
        </w:rPr>
        <w:t>Максимально допустимый объём образовательной нагрузки в первой половине дня:</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 в младшей группе не превышает 30  минут ,</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 в старшей группе – 45 минут .</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В середине времени, отведённого на непрерывную образовательную деятельность, проводятся физкультурные минутки.</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Перерывы между периодами непрерывной образовательной деятельности – не менее 10 минут.</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lastRenderedPageBreak/>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Форма организации занятий с 3 до 7 лет (подгрупповые, фронтальные).</w:t>
      </w:r>
    </w:p>
    <w:p w:rsidR="001477E2" w:rsidRDefault="001477E2" w:rsidP="001477E2">
      <w:pPr>
        <w:pStyle w:val="Textbody"/>
        <w:shd w:val="clear" w:color="auto" w:fill="FFFFFF"/>
        <w:spacing w:before="225" w:after="225" w:line="384" w:lineRule="auto"/>
        <w:jc w:val="left"/>
        <w:rPr>
          <w:rFonts w:ascii="Arial, Helvetica, 'Liberation S" w:hAnsi="Arial, Helvetica, 'Liberation S"/>
          <w:color w:val="111111"/>
          <w:sz w:val="25"/>
        </w:rPr>
      </w:pPr>
      <w:r>
        <w:rPr>
          <w:rFonts w:ascii="Arial, Helvetica, 'Liberation S" w:hAnsi="Arial, Helvetica, 'Liberation S"/>
          <w:color w:val="111111"/>
          <w:sz w:val="25"/>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1477E2" w:rsidRDefault="001477E2" w:rsidP="001477E2">
      <w:pPr>
        <w:pStyle w:val="Textbody"/>
        <w:shd w:val="clear" w:color="auto" w:fill="FFFFFF"/>
        <w:spacing w:before="225" w:after="225" w:line="384" w:lineRule="auto"/>
        <w:jc w:val="left"/>
      </w:pPr>
      <w:r>
        <w:rPr>
          <w:color w:val="111111"/>
        </w:rPr>
        <w:t xml:space="preserve"> </w:t>
      </w:r>
      <w:r>
        <w:rPr>
          <w:rFonts w:ascii="Arial, Helvetica, 'Liberation S" w:hAnsi="Arial, Helvetica, 'Liberation S"/>
          <w:color w:val="111111"/>
          <w:sz w:val="25"/>
        </w:rPr>
        <w:t>Организация жизнедеятельности МБДОУ д/с № 3 предусматривает, как организованные педагогами совместно с детьми (НОД, развлечения, ) формы детской деятельности, так и самостоятельную деятельность детей.</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Режим дня и сетка занятий соответствуют виду и направлению МБДОУ д/с № 3.</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Парциальные программы 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Вариативная часть учебного плана часть учебного плана, формируемая участниками образовательного процесса ДОУ, обеспечивает вариативность образования и расширение области образовательных услуг для воспитанников.</w:t>
      </w: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и музыкально-литературные праздники, экскурсии и др.</w:t>
      </w:r>
    </w:p>
    <w:p w:rsidR="001477E2" w:rsidRDefault="001477E2" w:rsidP="001477E2">
      <w:pPr>
        <w:pStyle w:val="Textbody"/>
        <w:shd w:val="clear" w:color="auto" w:fill="FFFFFF"/>
        <w:spacing w:before="225" w:after="225" w:line="384" w:lineRule="auto"/>
        <w:jc w:val="left"/>
        <w:rPr>
          <w:color w:val="111111"/>
        </w:rPr>
      </w:pPr>
    </w:p>
    <w:p w:rsidR="001477E2" w:rsidRDefault="001477E2" w:rsidP="001477E2">
      <w:pPr>
        <w:pStyle w:val="Textbody"/>
        <w:shd w:val="clear" w:color="auto" w:fill="FFFFFF"/>
        <w:spacing w:before="225" w:after="225" w:line="384" w:lineRule="auto"/>
        <w:jc w:val="left"/>
        <w:rPr>
          <w:color w:val="111111"/>
        </w:rPr>
      </w:pPr>
    </w:p>
    <w:p w:rsidR="001477E2" w:rsidRDefault="001477E2" w:rsidP="001477E2">
      <w:pPr>
        <w:pStyle w:val="Textbody"/>
        <w:shd w:val="clear" w:color="auto" w:fill="FFFFFF"/>
        <w:spacing w:before="225" w:after="225" w:line="384" w:lineRule="auto"/>
        <w:jc w:val="left"/>
        <w:rPr>
          <w:color w:val="111111"/>
        </w:rPr>
      </w:pPr>
    </w:p>
    <w:p w:rsidR="001477E2" w:rsidRDefault="001477E2" w:rsidP="001477E2">
      <w:pPr>
        <w:pStyle w:val="Textbody"/>
        <w:shd w:val="clear" w:color="auto" w:fill="FFFFFF"/>
        <w:spacing w:before="225" w:after="225" w:line="384" w:lineRule="auto"/>
        <w:jc w:val="left"/>
      </w:pPr>
      <w:r>
        <w:rPr>
          <w:rFonts w:ascii="Arial, Helvetica, 'Liberation S" w:hAnsi="Arial, Helvetica, 'Liberation S"/>
          <w:color w:val="111111"/>
          <w:sz w:val="25"/>
        </w:rPr>
        <w:t>Заведующий МБДОУ д/с № 3 ______________________М.А.Берзегова</w:t>
      </w:r>
    </w:p>
    <w:p w:rsidR="001477E2" w:rsidRDefault="001477E2" w:rsidP="001477E2">
      <w:pPr>
        <w:pStyle w:val="Textbody"/>
        <w:shd w:val="clear" w:color="auto" w:fill="FFFFFF"/>
        <w:spacing w:before="225" w:after="225" w:line="384" w:lineRule="auto"/>
        <w:jc w:val="left"/>
      </w:pPr>
    </w:p>
    <w:p w:rsidR="001477E2" w:rsidRDefault="001477E2" w:rsidP="001477E2"/>
    <w:p w:rsidR="003402F4" w:rsidRDefault="003402F4"/>
    <w:sectPr w:rsidR="003402F4">
      <w:pgSz w:w="11906" w:h="16838"/>
      <w:pgMar w:top="560" w:right="707" w:bottom="406"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A00002EF" w:usb1="4000004B" w:usb2="00000000" w:usb3="00000000" w:csb0="0000009F" w:csb1="00000000"/>
  </w:font>
  <w:font w:name="Arial, Helvetica, 'Liberation 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14CFF"/>
    <w:multiLevelType w:val="multilevel"/>
    <w:tmpl w:val="300A54D6"/>
    <w:styleLink w:val="WWNum31"/>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7FD31CB9"/>
    <w:multiLevelType w:val="multilevel"/>
    <w:tmpl w:val="498E29A0"/>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0"/>
  </w:num>
  <w:num w:numId="3">
    <w:abstractNumId w:val="0"/>
    <w:lvlOverride w:ilvl="0"/>
  </w:num>
  <w:num w:numId="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2"/>
    <w:rsid w:val="001477E2"/>
    <w:rsid w:val="0034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27F1"/>
  <w15:chartTrackingRefBased/>
  <w15:docId w15:val="{8AAC315A-E873-4F2E-BA0F-6F33B7C8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77E2"/>
    <w:pPr>
      <w:widowControl w:val="0"/>
      <w:suppressAutoHyphens/>
      <w:autoSpaceDN w:val="0"/>
      <w:spacing w:after="200" w:line="276" w:lineRule="auto"/>
      <w:textAlignment w:val="baseline"/>
    </w:pPr>
    <w:rPr>
      <w:rFonts w:ascii="Calibri" w:eastAsia="SimSun" w:hAnsi="Calibri" w:cs="F"/>
      <w:kern w:val="3"/>
      <w:lang w:eastAsia="en-US"/>
    </w:rPr>
  </w:style>
  <w:style w:type="paragraph" w:styleId="1">
    <w:name w:val="heading 1"/>
    <w:basedOn w:val="Standard"/>
    <w:next w:val="Textbody"/>
    <w:link w:val="10"/>
    <w:rsid w:val="001477E2"/>
    <w:pPr>
      <w:keepNext/>
      <w:keepLines/>
      <w:spacing w:before="480"/>
      <w:outlineLvl w:val="0"/>
    </w:pPr>
    <w:rPr>
      <w:rFonts w:ascii="Cambria" w:hAnsi="Cambria" w:cs="F"/>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77E2"/>
    <w:rPr>
      <w:rFonts w:ascii="Cambria" w:eastAsia="Times New Roman" w:hAnsi="Cambria" w:cs="F"/>
      <w:b/>
      <w:bCs/>
      <w:color w:val="365F91"/>
      <w:kern w:val="3"/>
      <w:sz w:val="28"/>
      <w:szCs w:val="28"/>
    </w:rPr>
  </w:style>
  <w:style w:type="paragraph" w:customStyle="1" w:styleId="Standard">
    <w:name w:val="Standard"/>
    <w:rsid w:val="001477E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1477E2"/>
    <w:pPr>
      <w:jc w:val="both"/>
    </w:pPr>
    <w:rPr>
      <w:rFonts w:cs="Courier New"/>
      <w:color w:val="000080"/>
      <w:sz w:val="28"/>
      <w:szCs w:val="20"/>
    </w:rPr>
  </w:style>
  <w:style w:type="numbering" w:customStyle="1" w:styleId="WWNum26">
    <w:name w:val="WWNum26"/>
    <w:basedOn w:val="a2"/>
    <w:rsid w:val="001477E2"/>
    <w:pPr>
      <w:numPr>
        <w:numId w:val="1"/>
      </w:numPr>
    </w:pPr>
  </w:style>
  <w:style w:type="numbering" w:customStyle="1" w:styleId="WWNum31">
    <w:name w:val="WWNum31"/>
    <w:basedOn w:val="a2"/>
    <w:rsid w:val="001477E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08136">
      <w:bodyDiv w:val="1"/>
      <w:marLeft w:val="0"/>
      <w:marRight w:val="0"/>
      <w:marTop w:val="0"/>
      <w:marBottom w:val="0"/>
      <w:divBdr>
        <w:top w:val="none" w:sz="0" w:space="0" w:color="auto"/>
        <w:left w:val="none" w:sz="0" w:space="0" w:color="auto"/>
        <w:bottom w:val="none" w:sz="0" w:space="0" w:color="auto"/>
        <w:right w:val="none" w:sz="0" w:space="0" w:color="auto"/>
      </w:divBdr>
    </w:div>
    <w:div w:id="17487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0212-BCC7-45D8-9119-FDDD1A70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1334</Words>
  <Characters>7605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2025-04-03T07:25:00Z</dcterms:created>
  <dcterms:modified xsi:type="dcterms:W3CDTF">2025-04-03T07:37:00Z</dcterms:modified>
</cp:coreProperties>
</file>